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DCAB" w14:textId="347570B7" w:rsidR="00085370" w:rsidRDefault="00085370" w:rsidP="00085370">
      <w:pPr>
        <w:pStyle w:val="Titel"/>
        <w:pBdr>
          <w:bottom w:val="single" w:sz="6" w:space="1" w:color="auto"/>
        </w:pBdr>
      </w:pPr>
      <w:r>
        <w:t>Lesbrief bij Verhalentocht Oldebroek</w:t>
      </w:r>
    </w:p>
    <w:p w14:paraId="231BB2F9" w14:textId="77777777" w:rsidR="00085370" w:rsidRDefault="00085370" w:rsidP="00085370">
      <w:pPr>
        <w:rPr>
          <w:rFonts w:ascii="Avenir Book" w:hAnsi="Avenir Book"/>
          <w:i/>
          <w:iCs/>
          <w:sz w:val="20"/>
          <w:szCs w:val="20"/>
        </w:rPr>
      </w:pPr>
    </w:p>
    <w:p w14:paraId="00A25A13" w14:textId="24170B5D" w:rsidR="00085370" w:rsidRPr="002F321D" w:rsidRDefault="00085370" w:rsidP="00085370">
      <w:pPr>
        <w:rPr>
          <w:rFonts w:ascii="Avenir Book" w:hAnsi="Avenir Book"/>
          <w:i/>
          <w:iCs/>
          <w:sz w:val="20"/>
          <w:szCs w:val="20"/>
        </w:rPr>
      </w:pPr>
      <w:r w:rsidRPr="002F321D">
        <w:rPr>
          <w:rFonts w:ascii="Avenir Book" w:hAnsi="Avenir Book"/>
          <w:i/>
          <w:iCs/>
          <w:sz w:val="20"/>
          <w:szCs w:val="20"/>
        </w:rPr>
        <w:t>1. bevestigen van de afspraak met de school: tijd en locatie en duur:</w:t>
      </w:r>
    </w:p>
    <w:p w14:paraId="6F663BE7" w14:textId="77777777" w:rsidR="00085370" w:rsidRPr="002B0A40" w:rsidRDefault="00085370" w:rsidP="00085370">
      <w:pPr>
        <w:pStyle w:val="Lijstalinea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2B0A40">
        <w:rPr>
          <w:rFonts w:ascii="Avenir Book" w:hAnsi="Avenir Book"/>
          <w:sz w:val="20"/>
          <w:szCs w:val="20"/>
        </w:rPr>
        <w:t xml:space="preserve">Start in het Wijkgebouw, het ‘open huis’, </w:t>
      </w:r>
    </w:p>
    <w:p w14:paraId="4015052E" w14:textId="77777777" w:rsidR="00085370" w:rsidRPr="002B0A40" w:rsidRDefault="00085370" w:rsidP="00085370">
      <w:pPr>
        <w:pStyle w:val="Lijstalinea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2B0A40">
        <w:rPr>
          <w:rFonts w:ascii="Avenir Book" w:hAnsi="Avenir Book"/>
          <w:sz w:val="20"/>
          <w:szCs w:val="20"/>
        </w:rPr>
        <w:t xml:space="preserve">Veiligheidsvestjes aan en warme kleding, </w:t>
      </w:r>
    </w:p>
    <w:p w14:paraId="01748943" w14:textId="77777777" w:rsidR="00085370" w:rsidRPr="002B0A40" w:rsidRDefault="00085370" w:rsidP="00085370">
      <w:pPr>
        <w:pStyle w:val="Lijstalinea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2B0A40">
        <w:rPr>
          <w:rFonts w:ascii="Avenir Book" w:hAnsi="Avenir Book"/>
          <w:sz w:val="20"/>
          <w:szCs w:val="20"/>
        </w:rPr>
        <w:t xml:space="preserve">Groep graag alvast in 3 evenwichtige groepen verdelen. </w:t>
      </w:r>
    </w:p>
    <w:p w14:paraId="6EC270C1" w14:textId="77777777" w:rsidR="00085370" w:rsidRPr="002B0A40" w:rsidRDefault="00085370" w:rsidP="00085370">
      <w:pPr>
        <w:pStyle w:val="Lijstalinea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2B0A40">
        <w:rPr>
          <w:rFonts w:ascii="Avenir Book" w:hAnsi="Avenir Book"/>
          <w:sz w:val="20"/>
          <w:szCs w:val="20"/>
        </w:rPr>
        <w:t>Is het akkoord dat de leerlingen iets te drinken en eten krijgen?</w:t>
      </w:r>
    </w:p>
    <w:p w14:paraId="346C9CC4" w14:textId="77777777" w:rsidR="00085370" w:rsidRPr="002B0A40" w:rsidRDefault="00085370" w:rsidP="00085370">
      <w:pPr>
        <w:pStyle w:val="Lijstalinea"/>
        <w:numPr>
          <w:ilvl w:val="0"/>
          <w:numId w:val="1"/>
        </w:numPr>
        <w:rPr>
          <w:rFonts w:ascii="Avenir Book" w:hAnsi="Avenir Book"/>
          <w:sz w:val="20"/>
          <w:szCs w:val="20"/>
        </w:rPr>
      </w:pPr>
      <w:r w:rsidRPr="002B0A40">
        <w:rPr>
          <w:rFonts w:ascii="Avenir Book" w:hAnsi="Avenir Book"/>
          <w:sz w:val="20"/>
          <w:szCs w:val="20"/>
        </w:rPr>
        <w:t xml:space="preserve">De school draagt zelf zorg voor voldoende begeleiding bij het fietsen. </w:t>
      </w:r>
    </w:p>
    <w:p w14:paraId="45C6EBEF" w14:textId="77777777" w:rsidR="00085370" w:rsidRPr="002F321D" w:rsidRDefault="00085370" w:rsidP="00085370">
      <w:pPr>
        <w:rPr>
          <w:rFonts w:ascii="Avenir Book" w:hAnsi="Avenir Book"/>
          <w:i/>
          <w:iCs/>
          <w:sz w:val="20"/>
          <w:szCs w:val="20"/>
        </w:rPr>
      </w:pPr>
    </w:p>
    <w:p w14:paraId="7B561CC4" w14:textId="77777777" w:rsidR="00085370" w:rsidRPr="002F321D" w:rsidRDefault="00085370" w:rsidP="00085370">
      <w:pPr>
        <w:rPr>
          <w:rFonts w:ascii="Avenir Book" w:hAnsi="Avenir Book"/>
          <w:i/>
          <w:iCs/>
          <w:sz w:val="20"/>
          <w:szCs w:val="20"/>
        </w:rPr>
      </w:pPr>
      <w:r w:rsidRPr="002F321D">
        <w:rPr>
          <w:rFonts w:ascii="Avenir Book" w:hAnsi="Avenir Book"/>
          <w:i/>
          <w:iCs/>
          <w:sz w:val="20"/>
          <w:szCs w:val="20"/>
        </w:rPr>
        <w:t xml:space="preserve">2. de link naar de voorbereidende les op Reizen in de Tijd: </w:t>
      </w:r>
    </w:p>
    <w:p w14:paraId="319A8F74" w14:textId="77777777" w:rsidR="00085370" w:rsidRPr="005A3C3B" w:rsidRDefault="00085370" w:rsidP="00085370">
      <w:pPr>
        <w:rPr>
          <w:rFonts w:ascii="Avenir Book" w:hAnsi="Avenir Book"/>
          <w:sz w:val="20"/>
          <w:szCs w:val="20"/>
        </w:rPr>
      </w:pPr>
      <w:hyperlink r:id="rId5" w:history="1">
        <w:r w:rsidRPr="005A3C3B">
          <w:rPr>
            <w:rStyle w:val="Hyperlink"/>
            <w:rFonts w:ascii="Avenir Book" w:hAnsi="Avenir Book"/>
            <w:sz w:val="20"/>
            <w:szCs w:val="20"/>
          </w:rPr>
          <w:t>https://www.reizenindetijd.nl/themas/om-niet-te-vergeten/wo-ii-in-jouw-omgeving/</w:t>
        </w:r>
      </w:hyperlink>
    </w:p>
    <w:p w14:paraId="117E1F8C" w14:textId="189B7660" w:rsidR="00085370" w:rsidRDefault="00085370" w:rsidP="00085370">
      <w:pPr>
        <w:rPr>
          <w:rFonts w:ascii="Avenir Book" w:hAnsi="Avenir Book"/>
          <w:sz w:val="20"/>
          <w:szCs w:val="20"/>
        </w:rPr>
      </w:pPr>
      <w:hyperlink r:id="rId6" w:history="1">
        <w:r w:rsidRPr="005A3C3B">
          <w:rPr>
            <w:rStyle w:val="Hyperlink"/>
            <w:rFonts w:ascii="Avenir Book" w:hAnsi="Avenir Book"/>
            <w:sz w:val="20"/>
            <w:szCs w:val="20"/>
          </w:rPr>
          <w:t>https://www.reizenindetijd.nl/themas/om-niet-te-vergeten/</w:t>
        </w:r>
      </w:hyperlink>
    </w:p>
    <w:p w14:paraId="1F18FDB8" w14:textId="77777777" w:rsidR="00085370" w:rsidRPr="005A3C3B" w:rsidRDefault="00085370" w:rsidP="00085370">
      <w:pPr>
        <w:rPr>
          <w:rFonts w:ascii="Avenir Book" w:hAnsi="Avenir Book"/>
          <w:sz w:val="20"/>
          <w:szCs w:val="20"/>
        </w:rPr>
      </w:pPr>
    </w:p>
    <w:p w14:paraId="2E8CFF7F" w14:textId="77777777" w:rsidR="00085370" w:rsidRPr="002F321D" w:rsidRDefault="00085370" w:rsidP="00085370">
      <w:pPr>
        <w:rPr>
          <w:rFonts w:ascii="Avenir Book" w:hAnsi="Avenir Book"/>
          <w:i/>
          <w:iCs/>
          <w:sz w:val="20"/>
          <w:szCs w:val="20"/>
        </w:rPr>
      </w:pPr>
      <w:r w:rsidRPr="002F321D">
        <w:rPr>
          <w:rFonts w:ascii="Avenir Book" w:hAnsi="Avenir Book"/>
          <w:i/>
          <w:iCs/>
          <w:sz w:val="20"/>
          <w:szCs w:val="20"/>
        </w:rPr>
        <w:t xml:space="preserve">3. de </w:t>
      </w:r>
      <w:proofErr w:type="spellStart"/>
      <w:r w:rsidRPr="002F321D">
        <w:rPr>
          <w:rFonts w:ascii="Avenir Book" w:hAnsi="Avenir Book"/>
          <w:i/>
          <w:iCs/>
          <w:sz w:val="20"/>
          <w:szCs w:val="20"/>
        </w:rPr>
        <w:t>poppy</w:t>
      </w:r>
      <w:proofErr w:type="spellEnd"/>
      <w:r w:rsidRPr="002F321D">
        <w:rPr>
          <w:rFonts w:ascii="Avenir Book" w:hAnsi="Avenir Book"/>
          <w:i/>
          <w:iCs/>
          <w:sz w:val="20"/>
          <w:szCs w:val="20"/>
        </w:rPr>
        <w:t xml:space="preserve"> les II Bijlage: </w:t>
      </w:r>
    </w:p>
    <w:p w14:paraId="72328978" w14:textId="1CCA4234" w:rsidR="00085370" w:rsidRDefault="00085370" w:rsidP="00085370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Naar de </w:t>
      </w:r>
      <w:proofErr w:type="spellStart"/>
      <w:r>
        <w:rPr>
          <w:rFonts w:ascii="Avenir Book" w:hAnsi="Avenir Book"/>
          <w:sz w:val="20"/>
          <w:szCs w:val="20"/>
        </w:rPr>
        <w:t>bezoekles</w:t>
      </w:r>
      <w:proofErr w:type="spellEnd"/>
      <w:r>
        <w:rPr>
          <w:rFonts w:ascii="Avenir Book" w:hAnsi="Avenir Book"/>
          <w:sz w:val="20"/>
          <w:szCs w:val="20"/>
        </w:rPr>
        <w:t xml:space="preserve"> kunnen de leerlingen een </w:t>
      </w:r>
      <w:proofErr w:type="spellStart"/>
      <w:r>
        <w:rPr>
          <w:rFonts w:ascii="Avenir Book" w:hAnsi="Avenir Book"/>
          <w:sz w:val="20"/>
          <w:szCs w:val="20"/>
        </w:rPr>
        <w:t>poppy</w:t>
      </w:r>
      <w:proofErr w:type="spellEnd"/>
      <w:r>
        <w:rPr>
          <w:rFonts w:ascii="Avenir Book" w:hAnsi="Avenir Book"/>
          <w:sz w:val="20"/>
          <w:szCs w:val="20"/>
        </w:rPr>
        <w:t xml:space="preserve"> of een steentje mee nemen, om later op de begraafplaats neer te leggen. In de bijlage de lesbrief voor de ‘</w:t>
      </w:r>
      <w:proofErr w:type="spellStart"/>
      <w:r>
        <w:rPr>
          <w:rFonts w:ascii="Avenir Book" w:hAnsi="Avenir Book"/>
          <w:sz w:val="20"/>
          <w:szCs w:val="20"/>
        </w:rPr>
        <w:t>poppy</w:t>
      </w:r>
      <w:proofErr w:type="spellEnd"/>
      <w:r>
        <w:rPr>
          <w:rFonts w:ascii="Avenir Book" w:hAnsi="Avenir Book"/>
          <w:sz w:val="20"/>
          <w:szCs w:val="20"/>
        </w:rPr>
        <w:t xml:space="preserve"> maken in de klas’.</w:t>
      </w:r>
    </w:p>
    <w:p w14:paraId="165A8DE0" w14:textId="77777777" w:rsidR="00085370" w:rsidRDefault="00085370" w:rsidP="00085370">
      <w:pPr>
        <w:rPr>
          <w:rFonts w:ascii="Avenir Book" w:hAnsi="Avenir Book"/>
          <w:sz w:val="20"/>
          <w:szCs w:val="20"/>
        </w:rPr>
      </w:pPr>
    </w:p>
    <w:p w14:paraId="17D0B4BC" w14:textId="77777777" w:rsidR="00085370" w:rsidRPr="002F321D" w:rsidRDefault="00085370" w:rsidP="00085370">
      <w:pPr>
        <w:rPr>
          <w:rFonts w:ascii="Avenir Book" w:hAnsi="Avenir Book"/>
          <w:i/>
          <w:iCs/>
          <w:sz w:val="20"/>
          <w:szCs w:val="20"/>
        </w:rPr>
      </w:pPr>
      <w:r w:rsidRPr="002F321D">
        <w:rPr>
          <w:rFonts w:ascii="Avenir Book" w:hAnsi="Avenir Book"/>
          <w:i/>
          <w:iCs/>
          <w:sz w:val="20"/>
          <w:szCs w:val="20"/>
        </w:rPr>
        <w:t>4. de bijlage stellingen voorlezen:</w:t>
      </w:r>
    </w:p>
    <w:p w14:paraId="3CB258C1" w14:textId="77777777" w:rsidR="00085370" w:rsidRDefault="00085370" w:rsidP="00085370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In het eerste onderdeel vragen we de leerkracht de stellingen voor te lezen, bij deze alvast de achtergrond en de stellingen. </w:t>
      </w:r>
    </w:p>
    <w:p w14:paraId="2BAEC506" w14:textId="77777777" w:rsidR="00436D55" w:rsidRDefault="00436D55"/>
    <w:sectPr w:rsidR="00436D55" w:rsidSect="009023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01DC"/>
    <w:multiLevelType w:val="hybridMultilevel"/>
    <w:tmpl w:val="F74A8982"/>
    <w:lvl w:ilvl="0" w:tplc="4994FF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85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70"/>
    <w:rsid w:val="00085370"/>
    <w:rsid w:val="004264AA"/>
    <w:rsid w:val="00436D55"/>
    <w:rsid w:val="004E7061"/>
    <w:rsid w:val="0090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C32F2C"/>
  <w14:defaultImageDpi w14:val="32767"/>
  <w15:chartTrackingRefBased/>
  <w15:docId w15:val="{68DF34C8-4607-5B40-912E-C208A5B2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85370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8537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8537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0853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53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izenindetijd.nl/themas/om-niet-te-vergeten/" TargetMode="External"/><Relationship Id="rId5" Type="http://schemas.openxmlformats.org/officeDocument/2006/relationships/hyperlink" Target="https://www.reizenindetijd.nl/themas/om-niet-te-vergeten/wo-ii-in-jouw-omgev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de Jong</dc:creator>
  <cp:keywords/>
  <dc:description/>
  <cp:lastModifiedBy>E. de Jong</cp:lastModifiedBy>
  <cp:revision>1</cp:revision>
  <dcterms:created xsi:type="dcterms:W3CDTF">2022-05-07T20:10:00Z</dcterms:created>
  <dcterms:modified xsi:type="dcterms:W3CDTF">2022-05-07T20:12:00Z</dcterms:modified>
</cp:coreProperties>
</file>